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EE" w:rsidRDefault="003E2E9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994CEE" w:rsidRDefault="003E2E9E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994CEE" w:rsidRDefault="003E2E9E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МДК 0105</w:t>
      </w:r>
      <w:r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шасси автомобилей»</w:t>
      </w:r>
    </w:p>
    <w:p w:rsidR="00994CEE" w:rsidRDefault="003E2E9E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94CEE" w:rsidRDefault="00994CEE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994CEE" w:rsidRDefault="003E2E9E">
      <w:pPr>
        <w:tabs>
          <w:tab w:val="left" w:pos="8808"/>
        </w:tabs>
        <w:spacing w:after="0" w:line="240" w:lineRule="auto"/>
        <w:ind w:right="-568"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</w:t>
      </w:r>
      <w:r>
        <w:rPr>
          <w:rFonts w:ascii="Times New Roman" w:hAnsi="Times New Roman" w:cs="Times New Roman"/>
          <w:sz w:val="28"/>
          <w:szCs w:val="28"/>
        </w:rPr>
        <w:t>аттестация проводится в форме экзамена.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 по МДК 0105</w:t>
      </w:r>
      <w:r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шасси автомобилей» проводится с целью контроля планируемых к освоению общих и предметных результатов, формируемых ОК, ПК с учетом получаемой специальности «</w:t>
      </w:r>
      <w:r w:rsidRPr="00B2110A">
        <w:rPr>
          <w:rFonts w:ascii="Times New Roman" w:hAnsi="Times New Roman" w:cs="Times New Roman"/>
          <w:bCs/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промежуточной аттестации по учебной дисциплине МДК 0301 «Техническое обслуживание и ремонт шасси автомобилей» складывается из: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результатов текущего контроля (кон</w:t>
      </w:r>
      <w:r>
        <w:rPr>
          <w:rFonts w:ascii="Times New Roman" w:hAnsi="Times New Roman" w:cs="Times New Roman"/>
          <w:sz w:val="28"/>
          <w:szCs w:val="28"/>
        </w:rPr>
        <w:t>трольные точки по темам 1, 2, 3, 4</w:t>
      </w:r>
      <w:r>
        <w:rPr>
          <w:rFonts w:ascii="Times New Roman" w:hAnsi="Times New Roman" w:cs="Times New Roman"/>
          <w:sz w:val="28"/>
          <w:szCs w:val="28"/>
        </w:rPr>
        <w:t>) по МДК;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</w:p>
    <w:p w:rsidR="00994CEE" w:rsidRDefault="00994CE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4CEE" w:rsidRDefault="003E2E9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994CEE" w:rsidRDefault="003E2E9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994CEE" w:rsidRDefault="003E2E9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форме экзамена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</w:p>
    <w:p w:rsidR="00994CEE" w:rsidRDefault="00994CE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Виды оборудования для технического обслуживания и ремонта трансмиссии. Техника безопасности при работе с оборудованием 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>Устройство и работа оборудования. Специализированная технологическая оснастка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Неисправности трансмиссии. Диагностика трансмиссии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Техническое обслуживание трансмиссии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Ремонт сцепления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Ремонт коробок перемены передач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Ремонт заднего моста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заднеприводного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автомобиля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Виды оборудования для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технического обслуживания и ремонта ходовой части. </w:t>
      </w:r>
      <w:r>
        <w:rPr>
          <w:rFonts w:ascii="Times New Roman" w:hAnsi="Times New Roman" w:cs="Times New Roman"/>
          <w:sz w:val="28"/>
          <w:szCs w:val="28"/>
        </w:rPr>
        <w:t xml:space="preserve">Техника безопасности при работе с </w:t>
      </w:r>
      <w:r>
        <w:rPr>
          <w:rFonts w:ascii="Times New Roman" w:hAnsi="Times New Roman" w:cs="Times New Roman"/>
          <w:sz w:val="28"/>
          <w:szCs w:val="28"/>
        </w:rPr>
        <w:t>оборудованием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Устройство и работа оборудования. Специализированная технологическая оснастка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Неисправности ходовой части. Диагностика ходовой части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bCs/>
          <w:sz w:val="28"/>
          <w:szCs w:val="28"/>
        </w:rPr>
        <w:t>Техническое обслуживание ходовой части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Восстановительный ремонт колесных дисков,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дефектовка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восстановление шин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 Технология восстановления упругих элементов подвески. Ремонт шарниров подвески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14. Виды оборудования для технического обслуживания и ремонта рулевого управления. Техника безопасности при работе с оборудованием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15. Устройство и работ</w:t>
      </w:r>
      <w:r>
        <w:rPr>
          <w:rFonts w:ascii="Times New Roman" w:hAnsi="Times New Roman" w:cs="Times New Roman"/>
          <w:bCs/>
          <w:sz w:val="28"/>
          <w:szCs w:val="28"/>
        </w:rPr>
        <w:t>а оборудования. Специализированная технологическая оснастка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 Диагностика и неисправности рулевого управления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17. Проверка и устранения люфта рулевого колеса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 Техническое обслуживание рулевого управления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 Ремонт рулевого управления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20. Виды оборудо</w:t>
      </w:r>
      <w:r>
        <w:rPr>
          <w:rFonts w:ascii="Times New Roman" w:hAnsi="Times New Roman" w:cs="Times New Roman"/>
          <w:bCs/>
          <w:sz w:val="28"/>
          <w:szCs w:val="28"/>
        </w:rPr>
        <w:t>вания для технического обслуживания и ремонта тормозной системы. Техника безопасности при работе с оборудованием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21. Устройство и работа оборудования. Специализированная технологическая оснастка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22. Диагностика и неисправности тормозов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23. Техническое обсл</w:t>
      </w:r>
      <w:r>
        <w:rPr>
          <w:rFonts w:ascii="Times New Roman" w:hAnsi="Times New Roman" w:cs="Times New Roman"/>
          <w:bCs/>
          <w:sz w:val="28"/>
          <w:szCs w:val="28"/>
        </w:rPr>
        <w:t>уживание тормозов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24. Технология ремонта тормозных систем с гидроприводом</w:t>
      </w:r>
    </w:p>
    <w:p w:rsidR="00994CEE" w:rsidRDefault="003E2E9E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25. Технология ремонта тормозных систем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пневмоприводом</w:t>
      </w:r>
      <w:proofErr w:type="spellEnd"/>
    </w:p>
    <w:p w:rsidR="00994CEE" w:rsidRDefault="00994CEE">
      <w:pPr>
        <w:spacing w:after="0" w:line="240" w:lineRule="auto"/>
        <w:ind w:right="-568" w:firstLine="709"/>
        <w:jc w:val="both"/>
        <w:rPr>
          <w:sz w:val="28"/>
          <w:szCs w:val="28"/>
        </w:rPr>
      </w:pPr>
    </w:p>
    <w:p w:rsidR="00994CEE" w:rsidRDefault="00994CE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CEE" w:rsidRDefault="003E2E9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994CEE" w:rsidRDefault="00994CE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выполнения задания 75% - </w:t>
      </w:r>
      <w:r>
        <w:rPr>
          <w:sz w:val="28"/>
          <w:szCs w:val="28"/>
        </w:rPr>
        <w:t>89%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994CEE" w:rsidRDefault="003E2E9E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 w:rsidR="00994CEE" w:rsidRDefault="00994CE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994CEE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EE"/>
    <w:rsid w:val="003E2E9E"/>
    <w:rsid w:val="0099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374DD"/>
  <w15:docId w15:val="{0D431B49-1EE5-4133-934E-A04DF6D3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424</Words>
  <Characters>2417</Characters>
  <Application>Microsoft Office Word</Application>
  <DocSecurity>0</DocSecurity>
  <Lines>20</Lines>
  <Paragraphs>5</Paragraphs>
  <ScaleCrop>false</ScaleCrop>
  <Company>KTK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17</cp:revision>
  <dcterms:created xsi:type="dcterms:W3CDTF">2024-05-08T03:58:00Z</dcterms:created>
  <dcterms:modified xsi:type="dcterms:W3CDTF">2026-06-17T03:22:00Z</dcterms:modified>
  <dc:language>ru-RU</dc:language>
</cp:coreProperties>
</file>